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C5" w:rsidRPr="00E14DC5" w:rsidRDefault="00E14DC5" w:rsidP="00E14DC5">
      <w:pPr>
        <w:pStyle w:val="Default"/>
        <w:jc w:val="center"/>
        <w:rPr>
          <w:rFonts w:ascii="Bahnschrift" w:hAnsi="Bahnschrift"/>
        </w:rPr>
      </w:pPr>
      <w:r w:rsidRPr="00E14DC5">
        <w:rPr>
          <w:rFonts w:ascii="Bahnschrift" w:hAnsi="Bahnschrift"/>
          <w:b/>
          <w:bCs/>
        </w:rPr>
        <w:t>KLAUZULA INFORMACYJNA</w:t>
      </w:r>
    </w:p>
    <w:p w:rsidR="00E14DC5" w:rsidRDefault="00E14DC5" w:rsidP="00452ED4">
      <w:pPr>
        <w:pStyle w:val="Default"/>
        <w:jc w:val="center"/>
        <w:rPr>
          <w:rFonts w:ascii="Bahnschrift" w:hAnsi="Bahnschrift"/>
          <w:b/>
          <w:bCs/>
        </w:rPr>
      </w:pPr>
      <w:r w:rsidRPr="00E14DC5">
        <w:rPr>
          <w:rFonts w:ascii="Bahnschrift" w:hAnsi="Bahnschrift"/>
          <w:b/>
          <w:bCs/>
        </w:rPr>
        <w:t xml:space="preserve">dotycząca przetwarzania danych osobowych w ramach realizacji </w:t>
      </w:r>
      <w:r w:rsidR="005574F5">
        <w:rPr>
          <w:rFonts w:ascii="Bahnschrift" w:hAnsi="Bahnschrift"/>
          <w:b/>
          <w:bCs/>
        </w:rPr>
        <w:t>postępowania w sprawie wypłaty</w:t>
      </w:r>
      <w:r w:rsidRPr="00E14DC5">
        <w:rPr>
          <w:rFonts w:ascii="Bahnschrift" w:hAnsi="Bahnschrift"/>
          <w:b/>
          <w:bCs/>
        </w:rPr>
        <w:t xml:space="preserve"> </w:t>
      </w:r>
      <w:r w:rsidR="005574F5">
        <w:rPr>
          <w:rFonts w:ascii="Bahnschrift" w:hAnsi="Bahnschrift"/>
          <w:b/>
          <w:bCs/>
        </w:rPr>
        <w:t xml:space="preserve">dodatku </w:t>
      </w:r>
      <w:r w:rsidR="008E207B">
        <w:rPr>
          <w:rFonts w:ascii="Bahnschrift" w:hAnsi="Bahnschrift"/>
          <w:b/>
          <w:bCs/>
        </w:rPr>
        <w:t>dla gospodarstw domowych z tytułu wykorzystywania niektórych źródeł ciepła</w:t>
      </w:r>
    </w:p>
    <w:p w:rsidR="00E14DC5" w:rsidRPr="00E14DC5" w:rsidRDefault="00E14DC5" w:rsidP="00E14DC5">
      <w:pPr>
        <w:pStyle w:val="Default"/>
        <w:jc w:val="both"/>
        <w:rPr>
          <w:rFonts w:ascii="Bahnschrift" w:hAnsi="Bahnschrift"/>
        </w:rPr>
      </w:pPr>
    </w:p>
    <w:p w:rsid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 w:rsidR="00E14DC5" w:rsidRP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1. Administratorem Pani/Pana danych osobowych jest: Gminny Ośrodek Pomocy Społecznej w </w:t>
      </w:r>
      <w:r>
        <w:rPr>
          <w:rFonts w:ascii="Bahnschrift" w:hAnsi="Bahnschrift"/>
          <w:sz w:val="20"/>
          <w:szCs w:val="20"/>
        </w:rPr>
        <w:t>Bytoniu</w:t>
      </w:r>
      <w:r w:rsidRPr="00E14DC5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>88-231 Bytoń 72</w:t>
      </w:r>
      <w:r w:rsidRPr="00E14DC5">
        <w:rPr>
          <w:rFonts w:ascii="Bahnschrift" w:hAnsi="Bahnschrift"/>
          <w:sz w:val="20"/>
          <w:szCs w:val="20"/>
        </w:rPr>
        <w:t xml:space="preserve">, tel. </w:t>
      </w:r>
      <w:r>
        <w:rPr>
          <w:rFonts w:ascii="Bahnschrift" w:hAnsi="Bahnschrift"/>
          <w:sz w:val="20"/>
          <w:szCs w:val="20"/>
        </w:rPr>
        <w:t>54 285 13 17 wew. 24</w:t>
      </w:r>
      <w:r w:rsidRPr="00E14DC5">
        <w:rPr>
          <w:rFonts w:ascii="Bahnschrift" w:hAnsi="Bahnschrift"/>
          <w:sz w:val="20"/>
          <w:szCs w:val="20"/>
        </w:rPr>
        <w:t xml:space="preserve">, e-mail: </w:t>
      </w:r>
      <w:hyperlink r:id="rId5" w:history="1">
        <w:r w:rsidRPr="00020407">
          <w:rPr>
            <w:rStyle w:val="Hipercze"/>
            <w:rFonts w:ascii="Bahnschrift" w:hAnsi="Bahnschrift"/>
            <w:sz w:val="20"/>
            <w:szCs w:val="20"/>
          </w:rPr>
          <w:t>gops@ugbyton.pl</w:t>
        </w:r>
      </w:hyperlink>
      <w:r>
        <w:rPr>
          <w:rFonts w:ascii="Bahnschrift" w:hAnsi="Bahnschrift"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2. Administrator wyznaczył Inspektora Ochrony Danych, z którym może się Pani/Pan skontaktować w sprawie przetwarzania danych osobowych na adres e-mail </w:t>
      </w:r>
      <w:hyperlink r:id="rId6" w:history="1">
        <w:r w:rsidRPr="00020407">
          <w:rPr>
            <w:rStyle w:val="Hipercze"/>
            <w:rFonts w:ascii="Bahnschrift" w:hAnsi="Bahnschrift"/>
            <w:sz w:val="20"/>
            <w:szCs w:val="20"/>
          </w:rPr>
          <w:t>iod@ugbyton.pl</w:t>
        </w:r>
      </w:hyperlink>
      <w:r>
        <w:rPr>
          <w:rFonts w:ascii="Bahnschrift" w:hAnsi="Bahnschrift"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lub pisemnie na adres Administratora.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3. Przetwarzanie Pani/Pana danych osobowych odbywa się w celu prowadzenia postępowania w sprawie </w:t>
      </w:r>
      <w:r w:rsidR="008E207B" w:rsidRPr="008E207B">
        <w:rPr>
          <w:rFonts w:ascii="Bahnschrift" w:hAnsi="Bahnschrift"/>
          <w:bCs/>
          <w:sz w:val="20"/>
          <w:szCs w:val="20"/>
        </w:rPr>
        <w:t>wypłaty dodatku dla gospodarstw domowych z tytułu wykorzystywania niektórych źródeł ciepła</w:t>
      </w:r>
      <w:r w:rsidR="008E207B" w:rsidRPr="00E14DC5">
        <w:rPr>
          <w:rFonts w:ascii="Bahnschrift" w:hAnsi="Bahnschrift"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oraz wypełnienia obowiązku prawnego ciążącego na Administratorze.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4. Podstawą prawną przetwarzania Pani/Pana danych osobowych jest art. 6 ust. 1 lit. c RODO oraz art. 9 ust. 2 lit. b RODO – dotyczy przetwarzania Pani/Pana danych osobowych, gdy jest to niezbędne do wykonania obowiązków prawnych ciążących na GOPS </w:t>
      </w:r>
      <w:r>
        <w:rPr>
          <w:rFonts w:ascii="Bahnschrift" w:hAnsi="Bahnschrift"/>
          <w:sz w:val="20"/>
          <w:szCs w:val="20"/>
        </w:rPr>
        <w:t xml:space="preserve">w Bytoniu, </w:t>
      </w:r>
      <w:r w:rsidRPr="00E14DC5">
        <w:rPr>
          <w:rFonts w:ascii="Bahnschrift" w:hAnsi="Bahnschrift"/>
          <w:sz w:val="20"/>
          <w:szCs w:val="20"/>
        </w:rPr>
        <w:t xml:space="preserve">w szczególności w zakresie </w:t>
      </w:r>
      <w:r w:rsidR="008E207B" w:rsidRPr="008E207B">
        <w:rPr>
          <w:rFonts w:ascii="Bahnschrift" w:hAnsi="Bahnschrift"/>
          <w:bCs/>
          <w:sz w:val="20"/>
          <w:szCs w:val="20"/>
        </w:rPr>
        <w:t>wypłaty dodatku dla gospodarstw domowych z tytułu wykorzystywania niektórych źródeł ciepła</w:t>
      </w:r>
      <w:r w:rsidRPr="00E14DC5">
        <w:rPr>
          <w:rFonts w:ascii="Bahnschrift" w:hAnsi="Bahnschrift"/>
          <w:sz w:val="20"/>
          <w:szCs w:val="20"/>
        </w:rPr>
        <w:t xml:space="preserve"> oraz wydawania decyzji, zaświadczeń i informacji w tym zakresie.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5. Odbiorcami Pani/Pana danych osobowych będą podmioty uprawnione do uzyskania danych osobowych na podstawie przepisów prawa a także mogą to być podmioty którym dane będą niezbędne do realizacji zadań zleconych na podstawie umów powierzenia przetwarzania danych zawartych z GOPS</w:t>
      </w:r>
      <w:r>
        <w:rPr>
          <w:rFonts w:ascii="Bahnschrift" w:hAnsi="Bahnschrift"/>
          <w:sz w:val="20"/>
          <w:szCs w:val="20"/>
        </w:rPr>
        <w:t xml:space="preserve"> w Bytoniu</w:t>
      </w:r>
      <w:r w:rsidRPr="00E14DC5">
        <w:rPr>
          <w:rFonts w:ascii="Bahnschrift" w:hAnsi="Bahnschrift"/>
          <w:sz w:val="20"/>
          <w:szCs w:val="20"/>
        </w:rPr>
        <w:t xml:space="preserve">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6. Pani/Pana dane osobowe przechowywane będą przez okres niezbędny do realizacji celów określonych w pkt 2, a po tym czasie, w celu ich archiwizacji, przez okres wskazany w przepisach prawa (w szczególności ustawy z dnia 14 lipca 1983 r. o narodowym zasobie archiwalnym i archiwach), w tym w obowiązującym w GOPS </w:t>
      </w:r>
      <w:r>
        <w:rPr>
          <w:rFonts w:ascii="Bahnschrift" w:hAnsi="Bahnschrift"/>
          <w:sz w:val="20"/>
          <w:szCs w:val="20"/>
        </w:rPr>
        <w:t xml:space="preserve">w Bytoniu </w:t>
      </w:r>
      <w:r w:rsidRPr="00E14DC5">
        <w:rPr>
          <w:rFonts w:ascii="Bahnschrift" w:hAnsi="Bahnschrift"/>
          <w:sz w:val="20"/>
          <w:szCs w:val="20"/>
        </w:rPr>
        <w:t xml:space="preserve">Jednolitym Rzeczowym Wykazie Akt.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7. W związku z przetwarzaniem danych osobowych przysługują Pani/Panu, z wyjątkami zastrzeżonymi przepisami prawa, następujące uprawnienia: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a) prawo dostępu do treści danych osobowych, w tym prawo do uzyskania kopii tych danych;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b) prawo do żądania sprostowania danych osobowych w przypadku występujących w nich nieprawidłowości;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c) prawo do żądania ograniczenia przetwarzania danych osobowych.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8. Przysługuje Pani/Panu prawo wniesienia skargi do organu nadzorczego właściwego w sprawach ochrony danych osobowych, którym jest Prezes Urzędu Ochrony Danych Osobowych z siedzibą, ul. Stawki 2, 00-193 Warszawa w sytuacji, gdy Pani/Pan uzna, że przetwarzanie danych osobowych narusza przepisy RODO.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9. Podanie danych osobowych jest niezbędne do rea</w:t>
      </w:r>
      <w:r w:rsidR="008E207B">
        <w:rPr>
          <w:rFonts w:ascii="Bahnschrift" w:hAnsi="Bahnschrift"/>
          <w:sz w:val="20"/>
          <w:szCs w:val="20"/>
        </w:rPr>
        <w:t>lizacji postępowania w sprawie</w:t>
      </w:r>
      <w:r w:rsidR="008E207B" w:rsidRPr="008E207B">
        <w:rPr>
          <w:rFonts w:ascii="Bahnschrift" w:hAnsi="Bahnschrift"/>
          <w:bCs/>
          <w:sz w:val="20"/>
          <w:szCs w:val="20"/>
        </w:rPr>
        <w:t xml:space="preserve"> wypłaty dodatku dla gospodarstw domowych z tytułu wykorzystywania niektórych źródeł ciepła</w:t>
      </w:r>
      <w:r w:rsidRPr="00E14DC5">
        <w:rPr>
          <w:rFonts w:ascii="Bahnschrift" w:hAnsi="Bahnschrift"/>
          <w:sz w:val="20"/>
          <w:szCs w:val="20"/>
        </w:rPr>
        <w:t xml:space="preserve"> oraz wypełnienia obowiązku prawnego ciążącego na Administratorze. Brak podania danych osobowych uniemożliwi rozpatrzenie wniosku. </w:t>
      </w:r>
    </w:p>
    <w:p w:rsid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10. Pani/Pana dane osobowe nie podlegają zautomatyzowanemu podejmowaniu decyzji, w tym nie podlegają profilowaniu, o którym mowa w art. 22 ust. 1 i 4 RODO. </w:t>
      </w:r>
    </w:p>
    <w:p w:rsidR="008E207B" w:rsidRPr="00E14DC5" w:rsidRDefault="008E207B" w:rsidP="00E14DC5">
      <w:pPr>
        <w:pStyle w:val="Default"/>
        <w:jc w:val="both"/>
        <w:rPr>
          <w:rFonts w:ascii="Bahnschrift" w:hAnsi="Bahnschrift"/>
          <w:sz w:val="20"/>
          <w:szCs w:val="20"/>
        </w:rPr>
      </w:pPr>
    </w:p>
    <w:p w:rsidR="00E14DC5" w:rsidRP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</w:p>
    <w:p w:rsidR="00E14DC5" w:rsidRPr="005574F5" w:rsidRDefault="00E14DC5" w:rsidP="00E14DC5">
      <w:pPr>
        <w:pStyle w:val="Default"/>
        <w:jc w:val="both"/>
        <w:rPr>
          <w:rFonts w:ascii="Bahnschrift" w:hAnsi="Bahnschrift"/>
          <w:b/>
          <w:sz w:val="20"/>
          <w:szCs w:val="20"/>
        </w:rPr>
      </w:pPr>
      <w:r w:rsidRPr="005574F5">
        <w:rPr>
          <w:rFonts w:ascii="Bahnschrift" w:hAnsi="Bahnschrift"/>
          <w:b/>
          <w:sz w:val="20"/>
          <w:szCs w:val="20"/>
        </w:rPr>
        <w:t xml:space="preserve">Otrzymałem/łam i zapoznałem/łam się z informacją dotyczącą przetwarzania danych osobowych. </w:t>
      </w:r>
    </w:p>
    <w:p w:rsidR="00452ED4" w:rsidRDefault="00452ED4" w:rsidP="00E14DC5">
      <w:pPr>
        <w:pStyle w:val="Default"/>
        <w:jc w:val="both"/>
        <w:rPr>
          <w:rFonts w:ascii="Bahnschrift" w:hAnsi="Bahnschrift"/>
          <w:sz w:val="20"/>
          <w:szCs w:val="20"/>
        </w:rPr>
      </w:pPr>
    </w:p>
    <w:p w:rsidR="00452ED4" w:rsidRDefault="00452ED4" w:rsidP="00452ED4">
      <w:pPr>
        <w:spacing w:after="0"/>
        <w:jc w:val="both"/>
        <w:rPr>
          <w:rFonts w:ascii="Bahnschrift" w:hAnsi="Bahnschrift"/>
          <w:sz w:val="20"/>
          <w:szCs w:val="20"/>
        </w:rPr>
      </w:pPr>
    </w:p>
    <w:p w:rsidR="00452ED4" w:rsidRPr="005574F5" w:rsidRDefault="00E14DC5" w:rsidP="00452ED4">
      <w:pPr>
        <w:spacing w:after="0"/>
        <w:jc w:val="both"/>
        <w:rPr>
          <w:rFonts w:ascii="Bahnschrift" w:hAnsi="Bahnschrift"/>
          <w:b/>
        </w:rPr>
      </w:pPr>
      <w:r w:rsidRPr="005574F5">
        <w:rPr>
          <w:rFonts w:ascii="Bahnschrift" w:hAnsi="Bahnschrift"/>
          <w:b/>
        </w:rPr>
        <w:t xml:space="preserve">……………………………………………………… </w:t>
      </w:r>
    </w:p>
    <w:p w:rsidR="00E14DC5" w:rsidRPr="005574F5" w:rsidRDefault="00E14DC5" w:rsidP="00452ED4">
      <w:pPr>
        <w:spacing w:after="0"/>
        <w:jc w:val="both"/>
        <w:rPr>
          <w:rFonts w:ascii="Bahnschrift" w:hAnsi="Bahnschrift"/>
          <w:b/>
        </w:rPr>
      </w:pPr>
      <w:r w:rsidRPr="005574F5">
        <w:rPr>
          <w:rFonts w:ascii="Bahnschrift" w:hAnsi="Bahnschrift"/>
          <w:b/>
        </w:rPr>
        <w:t>podpis</w:t>
      </w:r>
    </w:p>
    <w:sectPr w:rsidR="00E14DC5" w:rsidRPr="005574F5" w:rsidSect="008E20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DC5"/>
    <w:rsid w:val="001D47AB"/>
    <w:rsid w:val="00295524"/>
    <w:rsid w:val="00452ED4"/>
    <w:rsid w:val="004B4806"/>
    <w:rsid w:val="005574F5"/>
    <w:rsid w:val="005A418B"/>
    <w:rsid w:val="008E207B"/>
    <w:rsid w:val="00A3278C"/>
    <w:rsid w:val="00A86582"/>
    <w:rsid w:val="00C636D3"/>
    <w:rsid w:val="00E14DC5"/>
    <w:rsid w:val="00E17212"/>
    <w:rsid w:val="00F9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4D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D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ugbyton.pl" TargetMode="External"/><Relationship Id="rId5" Type="http://schemas.openxmlformats.org/officeDocument/2006/relationships/hyperlink" Target="mailto:gops@ugbyt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AD1A-7D85-4D4D-8786-1045DFE4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Betkier</dc:creator>
  <cp:keywords/>
  <dc:description/>
  <cp:lastModifiedBy>GOPS</cp:lastModifiedBy>
  <cp:revision>7</cp:revision>
  <cp:lastPrinted>2022-08-22T12:39:00Z</cp:lastPrinted>
  <dcterms:created xsi:type="dcterms:W3CDTF">2022-01-12T11:27:00Z</dcterms:created>
  <dcterms:modified xsi:type="dcterms:W3CDTF">2022-09-21T09:11:00Z</dcterms:modified>
</cp:coreProperties>
</file>